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241A" w14:textId="77777777" w:rsidR="009760FE" w:rsidRDefault="003D0D10">
      <w:pPr>
        <w:ind w:right="4309"/>
        <w:jc w:val="both"/>
      </w:pPr>
      <w:r>
        <w:t>ALLEGATO A – domanda</w:t>
      </w:r>
    </w:p>
    <w:p w14:paraId="3E6CF3E1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74D4D0EF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454E7D90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044A1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35AC3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091D21D0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6DBE4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01144A47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DEF1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B764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760AF838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3C3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F8B1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A248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9F1E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6F8AEE2D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70A3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CD17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36C73825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3A3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4D25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056DBCD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A3A8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03110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4C384F74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0F3B08A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66C81648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250BAEA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148F563F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E89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8FD9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EBB5054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5D4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E440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727B8B76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81A1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D289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B5DEE87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28D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0357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3F3F76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ADA7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95D8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0D749C31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49FE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4A9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D98C2F7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787C5C49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55ED6590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0F5E27B2" w14:textId="28BC3585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 xml:space="preserve">l’inclusione nella </w:t>
      </w:r>
      <w:r w:rsidR="002238B3">
        <w:rPr>
          <w:rFonts w:ascii="Verdana" w:hAnsi="Verdana"/>
        </w:rPr>
        <w:t>procedura comparativa</w:t>
      </w:r>
      <w:r w:rsidRPr="00FC3C97">
        <w:rPr>
          <w:rFonts w:ascii="Verdana" w:hAnsi="Verdana"/>
        </w:rPr>
        <w:t xml:space="preserve"> relativa all’insegnamento di </w:t>
      </w:r>
      <w:proofErr w:type="gramStart"/>
      <w:r w:rsidR="002238B3">
        <w:rPr>
          <w:rFonts w:ascii="Verdana" w:hAnsi="Verdana"/>
        </w:rPr>
        <w:t xml:space="preserve">CHITARRA </w:t>
      </w:r>
      <w:r w:rsidRPr="00FC3C97">
        <w:rPr>
          <w:rFonts w:ascii="Verdana" w:hAnsi="Verdana"/>
        </w:rPr>
        <w:t>.</w:t>
      </w:r>
      <w:proofErr w:type="gramEnd"/>
    </w:p>
    <w:p w14:paraId="2A259E19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002EF509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247B067B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1EB4569B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076B49D6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39FC3BD5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2FCB9CD0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1C9030D9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62AEBFD5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650247C3" w14:textId="77777777" w:rsidR="00A370BE" w:rsidRPr="00FC3C97" w:rsidRDefault="003D0D10" w:rsidP="0062639E">
            <w:pPr>
              <w:jc w:val="both"/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</w:t>
            </w:r>
            <w:r w:rsidR="0062639E">
              <w:rPr>
                <w:rFonts w:ascii="Verdana" w:eastAsia="Times New Roman" w:hAnsi="Verdana"/>
                <w:iCs/>
              </w:rPr>
              <w:t>–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2387E792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4205877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314BAA0F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3EC7DAC4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1A93388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37EE76B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524E22A0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1E934604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CEC7C2B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37645164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594C0B25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2F1D562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6293C07B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555469D3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226CA643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D330D51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6A92A002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161166CA" w14:textId="77777777" w:rsidR="003D0D10" w:rsidRDefault="003D0D10">
      <w:pPr>
        <w:ind w:right="4309"/>
        <w:jc w:val="both"/>
      </w:pPr>
    </w:p>
    <w:sectPr w:rsidR="003D0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EC95" w14:textId="77777777" w:rsidR="00DA45D0" w:rsidRDefault="00DA45D0">
      <w:r>
        <w:separator/>
      </w:r>
    </w:p>
  </w:endnote>
  <w:endnote w:type="continuationSeparator" w:id="0">
    <w:p w14:paraId="061F3B18" w14:textId="77777777" w:rsidR="00DA45D0" w:rsidRDefault="00DA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843E" w14:textId="77777777"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14:paraId="11E9F5AC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57829555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1F35" w14:textId="77777777" w:rsidR="00DA45D0" w:rsidRDefault="00DA45D0">
      <w:r>
        <w:separator/>
      </w:r>
    </w:p>
  </w:footnote>
  <w:footnote w:type="continuationSeparator" w:id="0">
    <w:p w14:paraId="469D87D7" w14:textId="77777777" w:rsidR="00DA45D0" w:rsidRDefault="00DA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55E8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657A19C7" wp14:editId="183BCD6C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C5FF3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36C9CFBC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77332CB2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469ADC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0CAF9682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494471D0" wp14:editId="61CF20A3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DAFA0" w14:textId="7777777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3EB76D85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1DF16820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5134612D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B7EAE"/>
    <w:rsid w:val="001216B0"/>
    <w:rsid w:val="001A6E8A"/>
    <w:rsid w:val="002238B3"/>
    <w:rsid w:val="002A08E0"/>
    <w:rsid w:val="002B57A5"/>
    <w:rsid w:val="003D0D10"/>
    <w:rsid w:val="0062639E"/>
    <w:rsid w:val="009760FE"/>
    <w:rsid w:val="00A370BE"/>
    <w:rsid w:val="00D50724"/>
    <w:rsid w:val="00DA45D0"/>
    <w:rsid w:val="00EC245E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A1F9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2020-12-16T10:14:00Z</cp:lastPrinted>
  <dcterms:created xsi:type="dcterms:W3CDTF">2021-12-16T16:22:00Z</dcterms:created>
  <dcterms:modified xsi:type="dcterms:W3CDTF">2021-12-16T16:22:00Z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